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84" w:rsidRDefault="00D70B9A" w:rsidP="009B1C0A">
      <w:pPr>
        <w:spacing w:after="0" w:line="240" w:lineRule="auto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08286564" wp14:editId="10C6683A">
            <wp:simplePos x="0" y="0"/>
            <wp:positionH relativeFrom="column">
              <wp:posOffset>5027109</wp:posOffset>
            </wp:positionH>
            <wp:positionV relativeFrom="paragraph">
              <wp:posOffset>130511</wp:posOffset>
            </wp:positionV>
            <wp:extent cx="1284596" cy="534433"/>
            <wp:effectExtent l="0" t="0" r="0" b="0"/>
            <wp:wrapNone/>
            <wp:docPr id="1" name="Obraz 1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96" cy="5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81C" w:rsidRPr="00E75B9E" w:rsidRDefault="003E481C" w:rsidP="009B1C0A">
      <w:pPr>
        <w:spacing w:after="0" w:line="240" w:lineRule="auto"/>
        <w:rPr>
          <w:rFonts w:ascii="Arial" w:hAnsi="Arial" w:cs="Arial"/>
          <w:b/>
          <w:lang w:eastAsia="pl-PL"/>
        </w:rPr>
      </w:pPr>
    </w:p>
    <w:p w:rsidR="00F559F8" w:rsidRPr="00E75B9E" w:rsidRDefault="00F559F8" w:rsidP="009B1C0A">
      <w:pPr>
        <w:spacing w:after="0" w:line="240" w:lineRule="auto"/>
        <w:rPr>
          <w:rFonts w:ascii="Arial" w:hAnsi="Arial" w:cs="Arial"/>
          <w:b/>
          <w:lang w:eastAsia="pl-PL"/>
        </w:rPr>
      </w:pPr>
    </w:p>
    <w:p w:rsidR="00D70B9A" w:rsidRDefault="00D70B9A" w:rsidP="00BB53CD">
      <w:p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  <w:lang w:eastAsia="pl-PL"/>
        </w:rPr>
      </w:pPr>
    </w:p>
    <w:p w:rsidR="00D70B9A" w:rsidRPr="00DC4F8C" w:rsidRDefault="00D70B9A" w:rsidP="00BB53CD">
      <w:pPr>
        <w:spacing w:after="0" w:line="240" w:lineRule="auto"/>
        <w:jc w:val="center"/>
        <w:rPr>
          <w:rFonts w:ascii="Arial" w:hAnsi="Arial" w:cs="Arial"/>
          <w:b/>
          <w:color w:val="00B050"/>
          <w:sz w:val="28"/>
          <w:szCs w:val="28"/>
          <w:lang w:eastAsia="pl-PL"/>
        </w:rPr>
      </w:pPr>
    </w:p>
    <w:p w:rsidR="00DC4F8C" w:rsidRPr="0008346A" w:rsidRDefault="00D33068" w:rsidP="00DC4F8C">
      <w:pPr>
        <w:spacing w:after="0" w:line="240" w:lineRule="auto"/>
        <w:jc w:val="center"/>
        <w:rPr>
          <w:rFonts w:asciiTheme="minorHAnsi" w:hAnsiTheme="minorHAnsi" w:cs="Arial"/>
          <w:b/>
          <w:color w:val="76923C" w:themeColor="accent3" w:themeShade="BF"/>
          <w:sz w:val="28"/>
          <w:szCs w:val="28"/>
          <w:lang w:eastAsia="pl-PL"/>
        </w:rPr>
      </w:pPr>
      <w:r w:rsidRPr="0008346A">
        <w:rPr>
          <w:rFonts w:asciiTheme="minorHAnsi" w:hAnsiTheme="minorHAnsi" w:cs="Arial"/>
          <w:b/>
          <w:color w:val="76923C" w:themeColor="accent3" w:themeShade="BF"/>
          <w:sz w:val="28"/>
          <w:szCs w:val="28"/>
          <w:lang w:eastAsia="pl-PL"/>
        </w:rPr>
        <w:t>Konferencja</w:t>
      </w:r>
    </w:p>
    <w:p w:rsidR="00D33068" w:rsidRPr="0008346A" w:rsidRDefault="00DC4F8C" w:rsidP="00BB53CD">
      <w:pPr>
        <w:spacing w:after="0" w:line="240" w:lineRule="auto"/>
        <w:jc w:val="center"/>
        <w:rPr>
          <w:rFonts w:asciiTheme="minorHAnsi" w:hAnsiTheme="minorHAnsi" w:cs="Arial"/>
          <w:b/>
          <w:color w:val="76923C" w:themeColor="accent3" w:themeShade="BF"/>
          <w:sz w:val="28"/>
          <w:szCs w:val="28"/>
          <w:lang w:eastAsia="pl-PL"/>
        </w:rPr>
      </w:pPr>
      <w:r w:rsidRPr="0008346A">
        <w:rPr>
          <w:rFonts w:asciiTheme="minorHAnsi" w:hAnsiTheme="minorHAnsi" w:cs="Arial"/>
          <w:b/>
          <w:color w:val="76923C" w:themeColor="accent3" w:themeShade="BF"/>
          <w:sz w:val="28"/>
          <w:szCs w:val="28"/>
          <w:lang w:eastAsia="pl-PL"/>
        </w:rPr>
        <w:t xml:space="preserve">pt. </w:t>
      </w:r>
      <w:r w:rsidR="00D33068" w:rsidRPr="0008346A">
        <w:rPr>
          <w:rFonts w:asciiTheme="minorHAnsi" w:hAnsiTheme="minorHAnsi" w:cs="Arial"/>
          <w:b/>
          <w:color w:val="76923C" w:themeColor="accent3" w:themeShade="BF"/>
          <w:sz w:val="28"/>
          <w:szCs w:val="28"/>
          <w:lang w:eastAsia="pl-PL"/>
        </w:rPr>
        <w:t>„</w:t>
      </w:r>
      <w:r w:rsidR="00041EEE" w:rsidRPr="0008346A">
        <w:rPr>
          <w:rFonts w:asciiTheme="minorHAnsi" w:hAnsiTheme="minorHAnsi" w:cs="Arial"/>
          <w:b/>
          <w:color w:val="76923C" w:themeColor="accent3" w:themeShade="BF"/>
          <w:sz w:val="28"/>
          <w:szCs w:val="28"/>
        </w:rPr>
        <w:t>Profilaktyka zagrożeń psychospołecznych związanych z pracą</w:t>
      </w:r>
      <w:r w:rsidR="00D33068" w:rsidRPr="0008346A">
        <w:rPr>
          <w:rFonts w:asciiTheme="minorHAnsi" w:hAnsiTheme="minorHAnsi" w:cs="Arial"/>
          <w:b/>
          <w:color w:val="76923C" w:themeColor="accent3" w:themeShade="BF"/>
          <w:sz w:val="28"/>
          <w:szCs w:val="28"/>
        </w:rPr>
        <w:t>”</w:t>
      </w:r>
    </w:p>
    <w:p w:rsidR="00D33068" w:rsidRPr="0008346A" w:rsidRDefault="00D33068" w:rsidP="00BB53CD">
      <w:pPr>
        <w:spacing w:after="0" w:line="240" w:lineRule="auto"/>
        <w:jc w:val="center"/>
        <w:rPr>
          <w:rFonts w:ascii="Arial" w:hAnsi="Arial" w:cs="Arial"/>
          <w:color w:val="76923C" w:themeColor="accent3" w:themeShade="BF"/>
          <w:sz w:val="28"/>
          <w:szCs w:val="28"/>
        </w:rPr>
      </w:pPr>
    </w:p>
    <w:p w:rsidR="00E07B34" w:rsidRPr="0008346A" w:rsidRDefault="00041EEE" w:rsidP="00FF3B84">
      <w:pPr>
        <w:spacing w:after="0" w:line="240" w:lineRule="auto"/>
        <w:jc w:val="center"/>
        <w:rPr>
          <w:rFonts w:asciiTheme="minorHAnsi" w:hAnsiTheme="minorHAnsi" w:cs="Arial"/>
          <w:color w:val="76923C" w:themeColor="accent3" w:themeShade="BF"/>
        </w:rPr>
      </w:pPr>
      <w:r w:rsidRPr="0008346A">
        <w:rPr>
          <w:rFonts w:asciiTheme="minorHAnsi" w:hAnsiTheme="minorHAnsi" w:cs="Arial"/>
          <w:color w:val="76923C" w:themeColor="accent3" w:themeShade="BF"/>
        </w:rPr>
        <w:t>22 maja</w:t>
      </w:r>
      <w:r w:rsidR="00D33068" w:rsidRPr="0008346A">
        <w:rPr>
          <w:rFonts w:asciiTheme="minorHAnsi" w:hAnsiTheme="minorHAnsi" w:cs="Arial"/>
          <w:color w:val="76923C" w:themeColor="accent3" w:themeShade="BF"/>
        </w:rPr>
        <w:t xml:space="preserve"> 201</w:t>
      </w:r>
      <w:r w:rsidR="000C4AAA">
        <w:rPr>
          <w:rFonts w:asciiTheme="minorHAnsi" w:hAnsiTheme="minorHAnsi" w:cs="Arial"/>
          <w:color w:val="76923C" w:themeColor="accent3" w:themeShade="BF"/>
        </w:rPr>
        <w:t>5</w:t>
      </w:r>
      <w:r w:rsidR="00D33068" w:rsidRPr="0008346A">
        <w:rPr>
          <w:rFonts w:asciiTheme="minorHAnsi" w:hAnsiTheme="minorHAnsi" w:cs="Arial"/>
          <w:color w:val="76923C" w:themeColor="accent3" w:themeShade="BF"/>
        </w:rPr>
        <w:t xml:space="preserve"> r.</w:t>
      </w:r>
      <w:r w:rsidR="00FF3B84" w:rsidRPr="0008346A">
        <w:rPr>
          <w:rFonts w:asciiTheme="minorHAnsi" w:hAnsiTheme="minorHAnsi" w:cs="Arial"/>
          <w:color w:val="76923C" w:themeColor="accent3" w:themeShade="BF"/>
        </w:rPr>
        <w:t xml:space="preserve">, </w:t>
      </w:r>
      <w:r w:rsidR="000C4AAA">
        <w:rPr>
          <w:rFonts w:asciiTheme="minorHAnsi" w:hAnsiTheme="minorHAnsi" w:cs="Arial"/>
          <w:color w:val="76923C" w:themeColor="accent3" w:themeShade="BF"/>
        </w:rPr>
        <w:t>Rzeszów</w:t>
      </w:r>
      <w:r w:rsidR="00E07B34" w:rsidRPr="0008346A">
        <w:rPr>
          <w:rFonts w:asciiTheme="minorHAnsi" w:hAnsiTheme="minorHAnsi" w:cs="Arial"/>
          <w:color w:val="76923C" w:themeColor="accent3" w:themeShade="BF"/>
        </w:rPr>
        <w:t xml:space="preserve"> </w:t>
      </w:r>
    </w:p>
    <w:p w:rsidR="00D33068" w:rsidRPr="0008346A" w:rsidRDefault="00E07B34" w:rsidP="00FF3B84">
      <w:pPr>
        <w:spacing w:after="0" w:line="240" w:lineRule="auto"/>
        <w:jc w:val="center"/>
        <w:rPr>
          <w:rFonts w:asciiTheme="minorHAnsi" w:hAnsiTheme="minorHAnsi" w:cs="Arial"/>
          <w:color w:val="76923C" w:themeColor="accent3" w:themeShade="BF"/>
        </w:rPr>
      </w:pPr>
      <w:r w:rsidRPr="0008346A">
        <w:rPr>
          <w:rFonts w:asciiTheme="minorHAnsi" w:hAnsiTheme="minorHAnsi" w:cs="Arial"/>
          <w:color w:val="76923C" w:themeColor="accent3" w:themeShade="BF"/>
        </w:rPr>
        <w:t>Hotel Rzeszów, Al. J.</w:t>
      </w:r>
      <w:r w:rsidR="00F27ACC">
        <w:rPr>
          <w:rFonts w:asciiTheme="minorHAnsi" w:hAnsiTheme="minorHAnsi" w:cs="Arial"/>
          <w:color w:val="76923C" w:themeColor="accent3" w:themeShade="BF"/>
        </w:rPr>
        <w:t xml:space="preserve"> </w:t>
      </w:r>
      <w:r w:rsidRPr="0008346A">
        <w:rPr>
          <w:rFonts w:asciiTheme="minorHAnsi" w:hAnsiTheme="minorHAnsi" w:cs="Arial"/>
          <w:color w:val="76923C" w:themeColor="accent3" w:themeShade="BF"/>
        </w:rPr>
        <w:t>Piłsudskiego 44</w:t>
      </w:r>
    </w:p>
    <w:p w:rsidR="00DC4F8C" w:rsidRDefault="00DC4F8C" w:rsidP="00BB53C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4278" w:rsidRPr="00FF3B84" w:rsidRDefault="006D4278" w:rsidP="00BB53C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364"/>
      </w:tblGrid>
      <w:tr w:rsidR="00904F1D" w:rsidRPr="00123E7E" w:rsidTr="00BB53CD">
        <w:tc>
          <w:tcPr>
            <w:tcW w:w="850" w:type="dxa"/>
            <w:shd w:val="clear" w:color="auto" w:fill="auto"/>
          </w:tcPr>
          <w:p w:rsidR="00904F1D" w:rsidRPr="003F403E" w:rsidRDefault="009E72D6" w:rsidP="00D44737">
            <w:pPr>
              <w:rPr>
                <w:bCs/>
                <w:lang w:eastAsia="pl-PL"/>
              </w:rPr>
            </w:pPr>
            <w:r>
              <w:rPr>
                <w:bCs/>
              </w:rPr>
              <w:t>09.3</w:t>
            </w:r>
            <w:r w:rsidR="00904F1D" w:rsidRPr="003F403E">
              <w:rPr>
                <w:bCs/>
              </w:rPr>
              <w:t>0</w:t>
            </w:r>
          </w:p>
          <w:p w:rsidR="003F403E" w:rsidRPr="003F403E" w:rsidRDefault="004E2C0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10.00</w:t>
            </w:r>
          </w:p>
        </w:tc>
        <w:tc>
          <w:tcPr>
            <w:tcW w:w="8364" w:type="dxa"/>
            <w:shd w:val="clear" w:color="auto" w:fill="auto"/>
          </w:tcPr>
          <w:p w:rsidR="004E2C08" w:rsidRDefault="004E2C08" w:rsidP="004E2C08">
            <w:pPr>
              <w:rPr>
                <w:bCs/>
              </w:rPr>
            </w:pPr>
            <w:r>
              <w:rPr>
                <w:bCs/>
              </w:rPr>
              <w:t>Rejestracja uczestników</w:t>
            </w:r>
          </w:p>
          <w:p w:rsidR="00904F1D" w:rsidRPr="003F403E" w:rsidRDefault="00904F1D" w:rsidP="004E2C08">
            <w:pPr>
              <w:rPr>
                <w:bCs/>
                <w:lang w:eastAsia="pl-PL"/>
              </w:rPr>
            </w:pPr>
            <w:r w:rsidRPr="003F403E">
              <w:rPr>
                <w:bCs/>
              </w:rPr>
              <w:t>Otwarcie konferencji –</w:t>
            </w:r>
            <w:r w:rsidR="00E07B34">
              <w:rPr>
                <w:bCs/>
              </w:rPr>
              <w:t xml:space="preserve"> </w:t>
            </w:r>
            <w:r w:rsidRPr="003F403E">
              <w:rPr>
                <w:bCs/>
              </w:rPr>
              <w:t>Ewa Nowak-</w:t>
            </w:r>
            <w:proofErr w:type="spellStart"/>
            <w:r w:rsidRPr="003F403E">
              <w:rPr>
                <w:bCs/>
              </w:rPr>
              <w:t>Koprowicz</w:t>
            </w:r>
            <w:proofErr w:type="spellEnd"/>
            <w:r w:rsidRPr="003F403E">
              <w:rPr>
                <w:bCs/>
              </w:rPr>
              <w:t xml:space="preserve">, Wicedyrektor </w:t>
            </w:r>
            <w:r w:rsidRPr="003F403E">
              <w:rPr>
                <w:bCs/>
                <w:lang w:eastAsia="pl-PL"/>
              </w:rPr>
              <w:t xml:space="preserve">Regionalnego </w:t>
            </w:r>
            <w:r w:rsidRPr="003F403E">
              <w:rPr>
                <w:bCs/>
              </w:rPr>
              <w:t>Ośrodka Debaty Międzynarodowej przy W</w:t>
            </w:r>
            <w:r w:rsidR="004346A7">
              <w:rPr>
                <w:bCs/>
              </w:rPr>
              <w:t xml:space="preserve">yższej </w:t>
            </w:r>
            <w:r w:rsidRPr="003F403E">
              <w:rPr>
                <w:bCs/>
              </w:rPr>
              <w:t>S</w:t>
            </w:r>
            <w:r w:rsidR="004346A7">
              <w:rPr>
                <w:bCs/>
              </w:rPr>
              <w:t xml:space="preserve">zkole </w:t>
            </w:r>
            <w:r w:rsidRPr="003F403E">
              <w:rPr>
                <w:bCs/>
              </w:rPr>
              <w:t>I</w:t>
            </w:r>
            <w:r w:rsidR="004346A7">
              <w:rPr>
                <w:bCs/>
              </w:rPr>
              <w:t xml:space="preserve">nformatyki </w:t>
            </w:r>
            <w:r w:rsidRPr="003F403E">
              <w:rPr>
                <w:bCs/>
              </w:rPr>
              <w:t>i</w:t>
            </w:r>
            <w:r w:rsidR="004346A7">
              <w:rPr>
                <w:bCs/>
              </w:rPr>
              <w:t xml:space="preserve"> </w:t>
            </w:r>
            <w:r w:rsidRPr="003F403E">
              <w:rPr>
                <w:bCs/>
              </w:rPr>
              <w:t>Z</w:t>
            </w:r>
            <w:r w:rsidR="004346A7">
              <w:rPr>
                <w:bCs/>
              </w:rPr>
              <w:t>arządzania</w:t>
            </w:r>
            <w:r w:rsidRPr="003F403E">
              <w:rPr>
                <w:bCs/>
              </w:rPr>
              <w:t xml:space="preserve"> </w:t>
            </w:r>
            <w:r w:rsidR="00BB53CD">
              <w:rPr>
                <w:bCs/>
                <w:lang w:eastAsia="pl-PL"/>
              </w:rPr>
              <w:t>w Rzeszowie</w:t>
            </w:r>
          </w:p>
        </w:tc>
      </w:tr>
      <w:tr w:rsidR="00904F1D" w:rsidRPr="00123E7E" w:rsidTr="00BB53CD">
        <w:tc>
          <w:tcPr>
            <w:tcW w:w="850" w:type="dxa"/>
            <w:shd w:val="clear" w:color="auto" w:fill="auto"/>
          </w:tcPr>
          <w:p w:rsidR="00904F1D" w:rsidRPr="003F403E" w:rsidRDefault="004E2C0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10.15</w:t>
            </w:r>
          </w:p>
        </w:tc>
        <w:tc>
          <w:tcPr>
            <w:tcW w:w="8364" w:type="dxa"/>
            <w:shd w:val="clear" w:color="auto" w:fill="auto"/>
          </w:tcPr>
          <w:p w:rsidR="00904F1D" w:rsidRPr="003F403E" w:rsidRDefault="00904F1D" w:rsidP="00E07B34">
            <w:pPr>
              <w:rPr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>Europejska kampania informacyjna „Stres w pracy? Nie, dziękuję”</w:t>
            </w:r>
            <w:r w:rsidRPr="003F403E">
              <w:rPr>
                <w:bCs/>
                <w:lang w:eastAsia="pl-PL"/>
              </w:rPr>
              <w:t xml:space="preserve"> </w:t>
            </w:r>
            <w:r w:rsidR="003F403E" w:rsidRPr="003F403E">
              <w:rPr>
                <w:bCs/>
                <w:lang w:eastAsia="pl-PL"/>
              </w:rPr>
              <w:t>–</w:t>
            </w:r>
            <w:r w:rsidR="00E07B34">
              <w:rPr>
                <w:bCs/>
                <w:lang w:eastAsia="pl-PL"/>
              </w:rPr>
              <w:t xml:space="preserve"> Karolina </w:t>
            </w:r>
            <w:proofErr w:type="spellStart"/>
            <w:r w:rsidR="00E07B34">
              <w:rPr>
                <w:bCs/>
                <w:lang w:eastAsia="pl-PL"/>
              </w:rPr>
              <w:t>Farin</w:t>
            </w:r>
            <w:proofErr w:type="spellEnd"/>
            <w:r w:rsidR="00E07B34">
              <w:rPr>
                <w:bCs/>
                <w:lang w:eastAsia="pl-PL"/>
              </w:rPr>
              <w:t xml:space="preserve">,      </w:t>
            </w:r>
            <w:r w:rsidRPr="003F403E">
              <w:rPr>
                <w:bCs/>
                <w:lang w:eastAsia="pl-PL"/>
              </w:rPr>
              <w:t>C</w:t>
            </w:r>
            <w:r w:rsidR="00F749B8">
              <w:rPr>
                <w:bCs/>
                <w:lang w:eastAsia="pl-PL"/>
              </w:rPr>
              <w:t xml:space="preserve">entralny </w:t>
            </w:r>
            <w:r w:rsidRPr="003F403E">
              <w:rPr>
                <w:bCs/>
                <w:lang w:eastAsia="pl-PL"/>
              </w:rPr>
              <w:t>I</w:t>
            </w:r>
            <w:r w:rsidR="00F749B8">
              <w:rPr>
                <w:bCs/>
                <w:lang w:eastAsia="pl-PL"/>
              </w:rPr>
              <w:t xml:space="preserve">nstytut </w:t>
            </w:r>
            <w:r w:rsidRPr="003F403E">
              <w:rPr>
                <w:bCs/>
                <w:lang w:eastAsia="pl-PL"/>
              </w:rPr>
              <w:t>O</w:t>
            </w:r>
            <w:r w:rsidR="00F749B8">
              <w:rPr>
                <w:bCs/>
                <w:lang w:eastAsia="pl-PL"/>
              </w:rPr>
              <w:t xml:space="preserve">chrony </w:t>
            </w:r>
            <w:r w:rsidRPr="003F403E">
              <w:rPr>
                <w:bCs/>
                <w:lang w:eastAsia="pl-PL"/>
              </w:rPr>
              <w:t>P</w:t>
            </w:r>
            <w:r w:rsidR="00F749B8">
              <w:rPr>
                <w:bCs/>
                <w:lang w:eastAsia="pl-PL"/>
              </w:rPr>
              <w:t>racy –</w:t>
            </w:r>
            <w:r w:rsidR="000C4AAA">
              <w:rPr>
                <w:bCs/>
                <w:lang w:eastAsia="pl-PL"/>
              </w:rPr>
              <w:t xml:space="preserve"> </w:t>
            </w:r>
            <w:r w:rsidRPr="003F403E">
              <w:rPr>
                <w:bCs/>
                <w:lang w:eastAsia="pl-PL"/>
              </w:rPr>
              <w:t>P</w:t>
            </w:r>
            <w:r w:rsidR="00F749B8">
              <w:rPr>
                <w:bCs/>
                <w:lang w:eastAsia="pl-PL"/>
              </w:rPr>
              <w:t xml:space="preserve">aństwowy </w:t>
            </w:r>
            <w:r w:rsidRPr="003F403E">
              <w:rPr>
                <w:bCs/>
                <w:lang w:eastAsia="pl-PL"/>
              </w:rPr>
              <w:t>I</w:t>
            </w:r>
            <w:r w:rsidR="00F749B8">
              <w:rPr>
                <w:bCs/>
                <w:lang w:eastAsia="pl-PL"/>
              </w:rPr>
              <w:t xml:space="preserve">nstytut </w:t>
            </w:r>
            <w:r w:rsidRPr="003F403E">
              <w:rPr>
                <w:bCs/>
                <w:lang w:eastAsia="pl-PL"/>
              </w:rPr>
              <w:t>B</w:t>
            </w:r>
            <w:r w:rsidR="00F749B8">
              <w:rPr>
                <w:bCs/>
                <w:lang w:eastAsia="pl-PL"/>
              </w:rPr>
              <w:t>adawczy</w:t>
            </w:r>
          </w:p>
        </w:tc>
      </w:tr>
      <w:tr w:rsidR="00904F1D" w:rsidRPr="00123E7E" w:rsidTr="00BB53CD">
        <w:tc>
          <w:tcPr>
            <w:tcW w:w="850" w:type="dxa"/>
            <w:shd w:val="clear" w:color="auto" w:fill="auto"/>
          </w:tcPr>
          <w:p w:rsidR="00904F1D" w:rsidRPr="003F403E" w:rsidRDefault="004E2C0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10.30</w:t>
            </w:r>
          </w:p>
        </w:tc>
        <w:tc>
          <w:tcPr>
            <w:tcW w:w="8364" w:type="dxa"/>
            <w:shd w:val="clear" w:color="auto" w:fill="auto"/>
          </w:tcPr>
          <w:p w:rsidR="00904F1D" w:rsidRPr="00CE73BA" w:rsidRDefault="00CE73BA" w:rsidP="00CE73BA">
            <w:pPr>
              <w:rPr>
                <w:b/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>Psychospołeczne źródła stresu w</w:t>
            </w:r>
            <w:r w:rsidR="00904F1D" w:rsidRPr="0045220F">
              <w:rPr>
                <w:bCs/>
                <w:i/>
                <w:lang w:eastAsia="pl-PL"/>
              </w:rPr>
              <w:t xml:space="preserve"> pracy </w:t>
            </w:r>
            <w:r w:rsidR="00904F1D" w:rsidRPr="00AE03B9">
              <w:rPr>
                <w:bCs/>
                <w:lang w:eastAsia="pl-PL"/>
              </w:rPr>
              <w:t>– dr Anna Łuczak</w:t>
            </w:r>
            <w:r w:rsidR="003F403E" w:rsidRPr="00AE03B9">
              <w:rPr>
                <w:bCs/>
                <w:lang w:eastAsia="pl-PL"/>
              </w:rPr>
              <w:t>, CIOP-PIB</w:t>
            </w:r>
          </w:p>
        </w:tc>
      </w:tr>
      <w:tr w:rsidR="00904F1D" w:rsidRPr="00123E7E" w:rsidTr="00BB53CD">
        <w:tc>
          <w:tcPr>
            <w:tcW w:w="850" w:type="dxa"/>
            <w:shd w:val="clear" w:color="auto" w:fill="auto"/>
          </w:tcPr>
          <w:p w:rsidR="00904F1D" w:rsidRPr="003F403E" w:rsidRDefault="004E2C0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11.0</w:t>
            </w:r>
            <w:r w:rsidR="00904F1D" w:rsidRPr="003F403E">
              <w:rPr>
                <w:bCs/>
                <w:lang w:eastAsia="pl-PL"/>
              </w:rPr>
              <w:t>0</w:t>
            </w:r>
          </w:p>
        </w:tc>
        <w:tc>
          <w:tcPr>
            <w:tcW w:w="8364" w:type="dxa"/>
            <w:shd w:val="clear" w:color="auto" w:fill="auto"/>
          </w:tcPr>
          <w:p w:rsidR="00904F1D" w:rsidRPr="003F403E" w:rsidRDefault="003F403E" w:rsidP="00D44737">
            <w:pPr>
              <w:rPr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 xml:space="preserve">Prawne aspekty </w:t>
            </w:r>
            <w:proofErr w:type="spellStart"/>
            <w:r w:rsidRPr="0045220F">
              <w:rPr>
                <w:bCs/>
                <w:i/>
                <w:lang w:eastAsia="pl-PL"/>
              </w:rPr>
              <w:t>m</w:t>
            </w:r>
            <w:r w:rsidR="00904F1D" w:rsidRPr="0045220F">
              <w:rPr>
                <w:bCs/>
                <w:i/>
                <w:lang w:eastAsia="pl-PL"/>
              </w:rPr>
              <w:t>obbingu</w:t>
            </w:r>
            <w:proofErr w:type="spellEnd"/>
            <w:r w:rsidR="00904F1D" w:rsidRPr="003F403E">
              <w:rPr>
                <w:bCs/>
                <w:lang w:eastAsia="pl-PL"/>
              </w:rPr>
              <w:t xml:space="preserve"> </w:t>
            </w:r>
            <w:r w:rsidR="000C4AAA" w:rsidRPr="003F403E">
              <w:rPr>
                <w:bCs/>
              </w:rPr>
              <w:t>–</w:t>
            </w:r>
            <w:r w:rsidR="000C4AAA">
              <w:rPr>
                <w:bCs/>
              </w:rPr>
              <w:t xml:space="preserve"> </w:t>
            </w:r>
            <w:r w:rsidR="00904F1D" w:rsidRPr="003F403E">
              <w:rPr>
                <w:bCs/>
                <w:lang w:eastAsia="pl-PL"/>
              </w:rPr>
              <w:t xml:space="preserve"> Sylwia Mazur, PIE Europe Direct – Rzeszów</w:t>
            </w:r>
            <w:r w:rsidRPr="003F403E">
              <w:rPr>
                <w:bCs/>
                <w:lang w:eastAsia="pl-PL"/>
              </w:rPr>
              <w:t xml:space="preserve">, </w:t>
            </w:r>
            <w:r w:rsidR="000C4AAA">
              <w:rPr>
                <w:bCs/>
                <w:lang w:eastAsia="pl-PL"/>
              </w:rPr>
              <w:br/>
            </w:r>
            <w:proofErr w:type="spellStart"/>
            <w:r w:rsidRPr="003F403E">
              <w:rPr>
                <w:bCs/>
                <w:lang w:eastAsia="pl-PL"/>
              </w:rPr>
              <w:t>WSIiZ</w:t>
            </w:r>
            <w:proofErr w:type="spellEnd"/>
            <w:r w:rsidRPr="003F403E">
              <w:rPr>
                <w:bCs/>
                <w:lang w:eastAsia="pl-PL"/>
              </w:rPr>
              <w:t xml:space="preserve"> w </w:t>
            </w:r>
            <w:r w:rsidR="00904F1D" w:rsidRPr="003F403E">
              <w:rPr>
                <w:bCs/>
                <w:lang w:eastAsia="pl-PL"/>
              </w:rPr>
              <w:t>Rzeszowie</w:t>
            </w:r>
          </w:p>
        </w:tc>
      </w:tr>
      <w:tr w:rsidR="00904F1D" w:rsidRPr="00123E7E" w:rsidTr="00BB53CD">
        <w:tc>
          <w:tcPr>
            <w:tcW w:w="850" w:type="dxa"/>
            <w:shd w:val="clear" w:color="auto" w:fill="auto"/>
          </w:tcPr>
          <w:p w:rsidR="00F749B8" w:rsidRPr="003F403E" w:rsidRDefault="00F749B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11.30</w:t>
            </w:r>
          </w:p>
        </w:tc>
        <w:tc>
          <w:tcPr>
            <w:tcW w:w="8364" w:type="dxa"/>
            <w:shd w:val="clear" w:color="auto" w:fill="auto"/>
          </w:tcPr>
          <w:p w:rsidR="00F749B8" w:rsidRPr="003F403E" w:rsidRDefault="00F749B8" w:rsidP="00850E4A">
            <w:pPr>
              <w:rPr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 xml:space="preserve">Stresory w pracy i ich następstwa dla </w:t>
            </w:r>
            <w:proofErr w:type="spellStart"/>
            <w:r w:rsidRPr="0045220F">
              <w:rPr>
                <w:bCs/>
                <w:i/>
                <w:lang w:eastAsia="pl-PL"/>
              </w:rPr>
              <w:t>zachowań</w:t>
            </w:r>
            <w:proofErr w:type="spellEnd"/>
            <w:r w:rsidRPr="0045220F">
              <w:rPr>
                <w:bCs/>
                <w:i/>
                <w:lang w:eastAsia="pl-PL"/>
              </w:rPr>
              <w:t xml:space="preserve"> pracowników organizacji</w:t>
            </w:r>
            <w:r w:rsidRPr="00282650">
              <w:rPr>
                <w:bCs/>
                <w:lang w:eastAsia="pl-PL"/>
              </w:rPr>
              <w:t xml:space="preserve"> – dr Łukasz Baka, CIOP-PIB</w:t>
            </w:r>
          </w:p>
        </w:tc>
      </w:tr>
      <w:tr w:rsidR="00904F1D" w:rsidRPr="00123E7E" w:rsidTr="00BB53CD">
        <w:tc>
          <w:tcPr>
            <w:tcW w:w="850" w:type="dxa"/>
            <w:shd w:val="clear" w:color="auto" w:fill="auto"/>
          </w:tcPr>
          <w:p w:rsidR="00904F1D" w:rsidRPr="003F403E" w:rsidRDefault="00F749B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12.0</w:t>
            </w:r>
            <w:r w:rsidR="00904F1D" w:rsidRPr="003F403E">
              <w:rPr>
                <w:bCs/>
                <w:lang w:eastAsia="pl-PL"/>
              </w:rPr>
              <w:t>0</w:t>
            </w:r>
          </w:p>
        </w:tc>
        <w:tc>
          <w:tcPr>
            <w:tcW w:w="8364" w:type="dxa"/>
            <w:shd w:val="clear" w:color="auto" w:fill="auto"/>
          </w:tcPr>
          <w:p w:rsidR="00F749B8" w:rsidRPr="003F403E" w:rsidRDefault="00F749B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Przerwa kawowa</w:t>
            </w:r>
          </w:p>
        </w:tc>
      </w:tr>
      <w:tr w:rsidR="00904F1D" w:rsidRPr="001F2C24" w:rsidTr="00BB53CD">
        <w:tc>
          <w:tcPr>
            <w:tcW w:w="850" w:type="dxa"/>
            <w:shd w:val="clear" w:color="auto" w:fill="auto"/>
          </w:tcPr>
          <w:p w:rsidR="00904F1D" w:rsidRPr="003F403E" w:rsidRDefault="00F749B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12.20</w:t>
            </w:r>
          </w:p>
        </w:tc>
        <w:tc>
          <w:tcPr>
            <w:tcW w:w="8364" w:type="dxa"/>
            <w:shd w:val="clear" w:color="auto" w:fill="auto"/>
          </w:tcPr>
          <w:p w:rsidR="00560F00" w:rsidRDefault="00560F00" w:rsidP="00F749B8">
            <w:pPr>
              <w:pStyle w:val="Bezodstpw"/>
              <w:rPr>
                <w:bCs/>
                <w:lang w:eastAsia="pl-PL"/>
              </w:rPr>
            </w:pPr>
            <w:r w:rsidRPr="00560F00">
              <w:rPr>
                <w:bCs/>
                <w:i/>
                <w:lang w:eastAsia="pl-PL"/>
              </w:rPr>
              <w:t>Skala Ryzyka Ps</w:t>
            </w:r>
            <w:r w:rsidR="00B34BA4">
              <w:rPr>
                <w:bCs/>
                <w:i/>
                <w:lang w:eastAsia="pl-PL"/>
              </w:rPr>
              <w:t>ychospołecznego – nowe narzędzie</w:t>
            </w:r>
            <w:r w:rsidRPr="00560F00">
              <w:rPr>
                <w:bCs/>
                <w:i/>
                <w:lang w:eastAsia="pl-PL"/>
              </w:rPr>
              <w:t xml:space="preserve"> do diagnozy stresu w miejscu pracy</w:t>
            </w:r>
            <w:r w:rsidR="00AE7BC1" w:rsidRPr="00560F00">
              <w:rPr>
                <w:bCs/>
                <w:i/>
                <w:lang w:eastAsia="pl-PL"/>
              </w:rPr>
              <w:t xml:space="preserve"> –</w:t>
            </w:r>
            <w:r w:rsidR="00AE7BC1" w:rsidRPr="00560F00">
              <w:rPr>
                <w:b/>
                <w:bCs/>
                <w:lang w:eastAsia="pl-PL"/>
              </w:rPr>
              <w:t xml:space="preserve"> </w:t>
            </w:r>
            <w:r w:rsidR="00AE7BC1" w:rsidRPr="00AE7BC1">
              <w:rPr>
                <w:bCs/>
                <w:lang w:eastAsia="pl-PL"/>
              </w:rPr>
              <w:t>Marcin Drabek, Instytut Medycyny Pracy w Łodzi</w:t>
            </w:r>
          </w:p>
          <w:p w:rsidR="00560F00" w:rsidRPr="00560F00" w:rsidRDefault="00560F00" w:rsidP="00F749B8">
            <w:pPr>
              <w:pStyle w:val="Bezodstpw"/>
              <w:rPr>
                <w:bCs/>
                <w:lang w:eastAsia="pl-PL"/>
              </w:rPr>
            </w:pPr>
          </w:p>
        </w:tc>
      </w:tr>
      <w:tr w:rsidR="00904F1D" w:rsidRPr="001F2C24" w:rsidTr="00BB53CD">
        <w:tc>
          <w:tcPr>
            <w:tcW w:w="850" w:type="dxa"/>
            <w:shd w:val="clear" w:color="auto" w:fill="auto"/>
          </w:tcPr>
          <w:p w:rsidR="00904F1D" w:rsidRPr="003F403E" w:rsidRDefault="00F749B8" w:rsidP="00D44737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12.50</w:t>
            </w:r>
          </w:p>
        </w:tc>
        <w:tc>
          <w:tcPr>
            <w:tcW w:w="8364" w:type="dxa"/>
            <w:shd w:val="clear" w:color="auto" w:fill="auto"/>
          </w:tcPr>
          <w:p w:rsidR="00904F1D" w:rsidRPr="003F403E" w:rsidRDefault="007E07AD" w:rsidP="007E07AD">
            <w:pPr>
              <w:rPr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>Aktywność Państwowej Inspekcji Pracy na rzecz przeciwdziałania negatywnym skutkom stresu w miejscu pracy – narzędzia realizacji</w:t>
            </w:r>
            <w:r>
              <w:rPr>
                <w:bCs/>
                <w:color w:val="C00000"/>
                <w:lang w:eastAsia="pl-PL"/>
              </w:rPr>
              <w:t xml:space="preserve"> </w:t>
            </w:r>
            <w:r w:rsidR="00F749B8" w:rsidRPr="009D65EB">
              <w:rPr>
                <w:bCs/>
                <w:lang w:eastAsia="pl-PL"/>
              </w:rPr>
              <w:t>– Marta Bem, Główny Inspektorat Pracy</w:t>
            </w:r>
          </w:p>
        </w:tc>
      </w:tr>
      <w:tr w:rsidR="00F749B8" w:rsidRPr="00123E7E" w:rsidTr="00BB53CD">
        <w:tc>
          <w:tcPr>
            <w:tcW w:w="850" w:type="dxa"/>
            <w:shd w:val="clear" w:color="auto" w:fill="auto"/>
          </w:tcPr>
          <w:p w:rsidR="00F749B8" w:rsidRPr="003F403E" w:rsidRDefault="00F749B8" w:rsidP="00BD02AD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13.3</w:t>
            </w:r>
            <w:r w:rsidRPr="003F403E">
              <w:rPr>
                <w:bCs/>
                <w:lang w:eastAsia="pl-PL"/>
              </w:rPr>
              <w:t>0</w:t>
            </w:r>
          </w:p>
        </w:tc>
        <w:tc>
          <w:tcPr>
            <w:tcW w:w="8364" w:type="dxa"/>
            <w:shd w:val="clear" w:color="auto" w:fill="auto"/>
          </w:tcPr>
          <w:p w:rsidR="00F749B8" w:rsidRPr="003F403E" w:rsidRDefault="00F749B8" w:rsidP="000C4AAA">
            <w:pPr>
              <w:rPr>
                <w:bCs/>
                <w:lang w:eastAsia="pl-PL"/>
              </w:rPr>
            </w:pPr>
            <w:r w:rsidRPr="0045220F">
              <w:rPr>
                <w:bCs/>
                <w:i/>
                <w:lang w:eastAsia="pl-PL"/>
              </w:rPr>
              <w:t>Nowatorskie techniki zarządzania stresem</w:t>
            </w:r>
            <w:r w:rsidRPr="003F403E">
              <w:rPr>
                <w:bCs/>
                <w:lang w:eastAsia="pl-PL"/>
              </w:rPr>
              <w:t xml:space="preserve"> </w:t>
            </w:r>
            <w:r w:rsidR="000C4AAA" w:rsidRPr="003F403E">
              <w:rPr>
                <w:bCs/>
              </w:rPr>
              <w:t>–</w:t>
            </w:r>
            <w:r w:rsidR="000C4AAA">
              <w:rPr>
                <w:bCs/>
              </w:rPr>
              <w:t xml:space="preserve"> </w:t>
            </w:r>
            <w:r w:rsidRPr="003F403E">
              <w:rPr>
                <w:bCs/>
                <w:lang w:eastAsia="pl-PL"/>
              </w:rPr>
              <w:t>Ewa Nowak-</w:t>
            </w:r>
            <w:proofErr w:type="spellStart"/>
            <w:r w:rsidRPr="003F403E">
              <w:rPr>
                <w:bCs/>
                <w:lang w:eastAsia="pl-PL"/>
              </w:rPr>
              <w:t>Koprowicz</w:t>
            </w:r>
            <w:proofErr w:type="spellEnd"/>
            <w:r w:rsidRPr="003F403E">
              <w:rPr>
                <w:bCs/>
                <w:lang w:eastAsia="pl-PL"/>
              </w:rPr>
              <w:t>, Regionalny Ośrodek Debaty Międzyn</w:t>
            </w:r>
            <w:r>
              <w:rPr>
                <w:bCs/>
                <w:lang w:eastAsia="pl-PL"/>
              </w:rPr>
              <w:t xml:space="preserve">arodowej przy </w:t>
            </w:r>
            <w:proofErr w:type="spellStart"/>
            <w:r>
              <w:rPr>
                <w:bCs/>
                <w:lang w:eastAsia="pl-PL"/>
              </w:rPr>
              <w:t>WSIiZ</w:t>
            </w:r>
            <w:proofErr w:type="spellEnd"/>
            <w:r>
              <w:rPr>
                <w:bCs/>
                <w:lang w:eastAsia="pl-PL"/>
              </w:rPr>
              <w:t xml:space="preserve"> w Rzeszowie</w:t>
            </w:r>
          </w:p>
        </w:tc>
      </w:tr>
      <w:tr w:rsidR="00F749B8" w:rsidRPr="00123E7E" w:rsidTr="00BB53CD">
        <w:tc>
          <w:tcPr>
            <w:tcW w:w="850" w:type="dxa"/>
            <w:shd w:val="clear" w:color="auto" w:fill="auto"/>
          </w:tcPr>
          <w:p w:rsidR="00F749B8" w:rsidRPr="003F403E" w:rsidRDefault="00F749B8" w:rsidP="00BD02AD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13.5</w:t>
            </w:r>
            <w:r w:rsidRPr="003F403E">
              <w:rPr>
                <w:bCs/>
                <w:lang w:eastAsia="pl-PL"/>
              </w:rPr>
              <w:t>0</w:t>
            </w:r>
          </w:p>
        </w:tc>
        <w:tc>
          <w:tcPr>
            <w:tcW w:w="8364" w:type="dxa"/>
            <w:shd w:val="clear" w:color="auto" w:fill="auto"/>
          </w:tcPr>
          <w:p w:rsidR="00F749B8" w:rsidRPr="003F403E" w:rsidRDefault="00F749B8" w:rsidP="00BD02AD">
            <w:pPr>
              <w:spacing w:before="100" w:beforeAutospacing="1"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45220F">
              <w:rPr>
                <w:bCs/>
                <w:i/>
                <w:lang w:eastAsia="pl-PL"/>
              </w:rPr>
              <w:t>Świadczenie profesjonalnych usług konsultingowych wsparciem w rozwoju pracowników     i organizacji</w:t>
            </w:r>
            <w:r w:rsidRPr="003F403E">
              <w:rPr>
                <w:bCs/>
                <w:lang w:eastAsia="pl-PL"/>
              </w:rPr>
              <w:t xml:space="preserve"> - Natalia Białek, Instytut Rozwoju Personelu </w:t>
            </w:r>
            <w:proofErr w:type="spellStart"/>
            <w:r w:rsidRPr="003F403E">
              <w:rPr>
                <w:bCs/>
                <w:lang w:eastAsia="pl-PL"/>
              </w:rPr>
              <w:t>WSIiZ</w:t>
            </w:r>
            <w:proofErr w:type="spellEnd"/>
            <w:r w:rsidRPr="003F403E">
              <w:rPr>
                <w:bCs/>
                <w:lang w:eastAsia="pl-PL"/>
              </w:rPr>
              <w:t xml:space="preserve"> w Rzeszowie</w:t>
            </w:r>
          </w:p>
          <w:p w:rsidR="00F749B8" w:rsidRPr="003F403E" w:rsidRDefault="00F749B8" w:rsidP="00BD02AD">
            <w:pPr>
              <w:rPr>
                <w:bCs/>
                <w:lang w:eastAsia="pl-PL"/>
              </w:rPr>
            </w:pPr>
          </w:p>
        </w:tc>
      </w:tr>
      <w:tr w:rsidR="00F749B8" w:rsidRPr="00123E7E" w:rsidTr="00BB53CD">
        <w:tc>
          <w:tcPr>
            <w:tcW w:w="850" w:type="dxa"/>
            <w:shd w:val="clear" w:color="auto" w:fill="auto"/>
          </w:tcPr>
          <w:p w:rsidR="00F749B8" w:rsidRPr="002716A2" w:rsidRDefault="00F749B8" w:rsidP="00BD02AD">
            <w:pPr>
              <w:rPr>
                <w:bCs/>
                <w:lang w:eastAsia="pl-PL"/>
              </w:rPr>
            </w:pPr>
            <w:r>
              <w:rPr>
                <w:bCs/>
                <w:lang w:eastAsia="pl-PL"/>
              </w:rPr>
              <w:t>14.1</w:t>
            </w:r>
            <w:r w:rsidRPr="002716A2">
              <w:rPr>
                <w:bCs/>
                <w:lang w:eastAsia="pl-PL"/>
              </w:rPr>
              <w:t>0</w:t>
            </w:r>
          </w:p>
        </w:tc>
        <w:tc>
          <w:tcPr>
            <w:tcW w:w="8364" w:type="dxa"/>
            <w:shd w:val="clear" w:color="auto" w:fill="auto"/>
          </w:tcPr>
          <w:p w:rsidR="00F749B8" w:rsidRPr="002716A2" w:rsidRDefault="00F749B8" w:rsidP="00BD02AD">
            <w:pPr>
              <w:rPr>
                <w:bCs/>
                <w:lang w:eastAsia="pl-PL"/>
              </w:rPr>
            </w:pPr>
            <w:r w:rsidRPr="002716A2">
              <w:rPr>
                <w:bCs/>
                <w:lang w:eastAsia="pl-PL"/>
              </w:rPr>
              <w:t>Zakończenie k</w:t>
            </w:r>
            <w:r w:rsidR="005D4457">
              <w:rPr>
                <w:bCs/>
                <w:lang w:eastAsia="pl-PL"/>
              </w:rPr>
              <w:t>onferencji</w:t>
            </w:r>
            <w:bookmarkStart w:id="0" w:name="_GoBack"/>
            <w:bookmarkEnd w:id="0"/>
          </w:p>
        </w:tc>
      </w:tr>
    </w:tbl>
    <w:p w:rsidR="00F749B8" w:rsidRDefault="00F749B8" w:rsidP="005F2148">
      <w:pPr>
        <w:pStyle w:val="Bezodstpw"/>
        <w:rPr>
          <w:rFonts w:ascii="Arial" w:hAnsi="Arial" w:cs="Arial"/>
          <w:i/>
          <w:color w:val="00B050"/>
          <w:sz w:val="20"/>
          <w:szCs w:val="20"/>
        </w:rPr>
      </w:pPr>
    </w:p>
    <w:p w:rsidR="00F27ACC" w:rsidRDefault="00F27ACC" w:rsidP="001642E5">
      <w:pPr>
        <w:pStyle w:val="Bezodstpw"/>
        <w:jc w:val="center"/>
        <w:rPr>
          <w:rFonts w:ascii="Arial" w:hAnsi="Arial" w:cs="Arial"/>
          <w:i/>
          <w:color w:val="76923C" w:themeColor="accent3" w:themeShade="BF"/>
          <w:sz w:val="20"/>
          <w:szCs w:val="20"/>
        </w:rPr>
      </w:pPr>
    </w:p>
    <w:p w:rsidR="00F27ACC" w:rsidRDefault="00F27ACC" w:rsidP="00497721">
      <w:pPr>
        <w:pStyle w:val="Bezodstpw"/>
        <w:rPr>
          <w:rFonts w:ascii="Arial" w:hAnsi="Arial" w:cs="Arial"/>
          <w:i/>
          <w:color w:val="76923C" w:themeColor="accent3" w:themeShade="BF"/>
          <w:sz w:val="20"/>
          <w:szCs w:val="20"/>
        </w:rPr>
      </w:pPr>
    </w:p>
    <w:p w:rsidR="00DC4F8C" w:rsidRPr="0008346A" w:rsidRDefault="00DC4F8C" w:rsidP="001642E5">
      <w:pPr>
        <w:pStyle w:val="Bezodstpw"/>
        <w:jc w:val="center"/>
        <w:rPr>
          <w:rFonts w:ascii="Arial" w:hAnsi="Arial" w:cs="Arial"/>
          <w:i/>
          <w:color w:val="76923C" w:themeColor="accent3" w:themeShade="BF"/>
          <w:sz w:val="20"/>
          <w:szCs w:val="20"/>
        </w:rPr>
      </w:pPr>
      <w:r w:rsidRPr="0008346A">
        <w:rPr>
          <w:rFonts w:ascii="Arial" w:hAnsi="Arial" w:cs="Arial"/>
          <w:i/>
          <w:color w:val="76923C" w:themeColor="accent3" w:themeShade="BF"/>
          <w:sz w:val="20"/>
          <w:szCs w:val="20"/>
        </w:rPr>
        <w:t xml:space="preserve">Konferencja jest organizowana w ramach europejskiej kampanii informacyjnej </w:t>
      </w:r>
    </w:p>
    <w:p w:rsidR="00497721" w:rsidRDefault="00DC4F8C" w:rsidP="00497721">
      <w:pPr>
        <w:pStyle w:val="Bezodstpw"/>
        <w:jc w:val="center"/>
        <w:rPr>
          <w:rFonts w:ascii="Arial" w:hAnsi="Arial" w:cs="Arial"/>
          <w:i/>
          <w:color w:val="76923C" w:themeColor="accent3" w:themeShade="BF"/>
          <w:sz w:val="20"/>
          <w:szCs w:val="20"/>
        </w:rPr>
      </w:pPr>
      <w:r w:rsidRPr="0008346A">
        <w:rPr>
          <w:rFonts w:ascii="Arial" w:hAnsi="Arial" w:cs="Arial"/>
          <w:i/>
          <w:color w:val="76923C" w:themeColor="accent3" w:themeShade="BF"/>
          <w:sz w:val="20"/>
          <w:szCs w:val="20"/>
        </w:rPr>
        <w:t>„Stres w pracy? Nie, dziękuję!”</w:t>
      </w:r>
    </w:p>
    <w:p w:rsidR="00497721" w:rsidRPr="0008346A" w:rsidRDefault="0049766A" w:rsidP="001642E5">
      <w:pPr>
        <w:pStyle w:val="Bezodstpw"/>
        <w:jc w:val="center"/>
        <w:rPr>
          <w:rFonts w:ascii="Arial" w:hAnsi="Arial" w:cs="Arial"/>
          <w:i/>
          <w:color w:val="76923C" w:themeColor="accent3" w:themeShade="BF"/>
          <w:sz w:val="20"/>
          <w:szCs w:val="20"/>
        </w:rPr>
      </w:pPr>
      <w:hyperlink r:id="rId9" w:history="1">
        <w:r w:rsidR="00497721" w:rsidRPr="00E855EC">
          <w:rPr>
            <w:rStyle w:val="Hipercze"/>
            <w:rFonts w:ascii="Arial" w:hAnsi="Arial" w:cs="Arial"/>
            <w:i/>
            <w:sz w:val="20"/>
            <w:szCs w:val="20"/>
          </w:rPr>
          <w:t>http://stres.ciop.pl</w:t>
        </w:r>
      </w:hyperlink>
      <w:r w:rsidR="00497721">
        <w:rPr>
          <w:rFonts w:ascii="Arial" w:hAnsi="Arial" w:cs="Arial"/>
          <w:i/>
          <w:color w:val="76923C" w:themeColor="accent3" w:themeShade="BF"/>
          <w:sz w:val="20"/>
          <w:szCs w:val="20"/>
        </w:rPr>
        <w:t xml:space="preserve"> </w:t>
      </w:r>
    </w:p>
    <w:p w:rsidR="00F27ACC" w:rsidRDefault="00F27ACC" w:rsidP="005F2148">
      <w:pPr>
        <w:pStyle w:val="Bezodstpw"/>
        <w:rPr>
          <w:rFonts w:ascii="Arial" w:hAnsi="Arial" w:cs="Arial"/>
          <w:i/>
          <w:color w:val="00B050"/>
          <w:sz w:val="20"/>
          <w:szCs w:val="20"/>
        </w:rPr>
      </w:pPr>
    </w:p>
    <w:p w:rsidR="00B941A2" w:rsidRDefault="00B941A2" w:rsidP="005F2148">
      <w:pPr>
        <w:pStyle w:val="Bezodstpw"/>
        <w:rPr>
          <w:rFonts w:ascii="Arial" w:hAnsi="Arial" w:cs="Arial"/>
          <w:i/>
          <w:color w:val="00B050"/>
          <w:sz w:val="20"/>
          <w:szCs w:val="20"/>
        </w:rPr>
      </w:pPr>
    </w:p>
    <w:p w:rsidR="00D70B9A" w:rsidRDefault="00D70B9A" w:rsidP="005F2148">
      <w:pPr>
        <w:pStyle w:val="Bezodstpw"/>
        <w:rPr>
          <w:rFonts w:ascii="Arial" w:hAnsi="Arial" w:cs="Arial"/>
          <w:i/>
          <w:color w:val="00B050"/>
          <w:sz w:val="20"/>
          <w:szCs w:val="20"/>
        </w:rPr>
      </w:pPr>
    </w:p>
    <w:p w:rsidR="00D70B9A" w:rsidRPr="001642E5" w:rsidRDefault="00D70B9A" w:rsidP="005F2148">
      <w:pPr>
        <w:pStyle w:val="Bezodstpw"/>
        <w:rPr>
          <w:rFonts w:ascii="Arial" w:hAnsi="Arial" w:cs="Arial"/>
          <w:i/>
          <w:color w:val="00B050"/>
          <w:sz w:val="20"/>
          <w:szCs w:val="20"/>
        </w:rPr>
      </w:pPr>
    </w:p>
    <w:p w:rsidR="002831F6" w:rsidRPr="00624A5C" w:rsidRDefault="00F27ACC" w:rsidP="00624A5C">
      <w:pPr>
        <w:pStyle w:val="Bezodstpw"/>
        <w:ind w:right="567" w:hanging="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E4BDF3D" wp14:editId="2FBFE188">
            <wp:extent cx="7086600" cy="911005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a do ulotk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043" cy="9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1F6" w:rsidRPr="00624A5C" w:rsidSect="00F27ACC">
      <w:pgSz w:w="11906" w:h="16838"/>
      <w:pgMar w:top="-157" w:right="991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66A" w:rsidRDefault="0049766A" w:rsidP="00451B94">
      <w:pPr>
        <w:spacing w:after="0" w:line="240" w:lineRule="auto"/>
      </w:pPr>
      <w:r>
        <w:separator/>
      </w:r>
    </w:p>
  </w:endnote>
  <w:endnote w:type="continuationSeparator" w:id="0">
    <w:p w:rsidR="0049766A" w:rsidRDefault="0049766A" w:rsidP="00451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66A" w:rsidRDefault="0049766A" w:rsidP="00451B94">
      <w:pPr>
        <w:spacing w:after="0" w:line="240" w:lineRule="auto"/>
      </w:pPr>
      <w:r>
        <w:separator/>
      </w:r>
    </w:p>
  </w:footnote>
  <w:footnote w:type="continuationSeparator" w:id="0">
    <w:p w:rsidR="0049766A" w:rsidRDefault="0049766A" w:rsidP="00451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94"/>
    <w:rsid w:val="0000278D"/>
    <w:rsid w:val="00004C26"/>
    <w:rsid w:val="00023965"/>
    <w:rsid w:val="0004163A"/>
    <w:rsid w:val="00041EEE"/>
    <w:rsid w:val="000732C7"/>
    <w:rsid w:val="00073802"/>
    <w:rsid w:val="00074D9C"/>
    <w:rsid w:val="0008346A"/>
    <w:rsid w:val="00084824"/>
    <w:rsid w:val="000A0A49"/>
    <w:rsid w:val="000B0607"/>
    <w:rsid w:val="000B3301"/>
    <w:rsid w:val="000B6BD1"/>
    <w:rsid w:val="000C4AAA"/>
    <w:rsid w:val="000C533D"/>
    <w:rsid w:val="000E7A06"/>
    <w:rsid w:val="000F3222"/>
    <w:rsid w:val="000F782E"/>
    <w:rsid w:val="0011053A"/>
    <w:rsid w:val="001110DD"/>
    <w:rsid w:val="00121AD8"/>
    <w:rsid w:val="001226BC"/>
    <w:rsid w:val="00131455"/>
    <w:rsid w:val="0014540B"/>
    <w:rsid w:val="00152583"/>
    <w:rsid w:val="00153DC2"/>
    <w:rsid w:val="00157747"/>
    <w:rsid w:val="001620F5"/>
    <w:rsid w:val="001642E5"/>
    <w:rsid w:val="00167DF7"/>
    <w:rsid w:val="001876C3"/>
    <w:rsid w:val="00197582"/>
    <w:rsid w:val="001A5964"/>
    <w:rsid w:val="001B4E43"/>
    <w:rsid w:val="001B5B04"/>
    <w:rsid w:val="001B6385"/>
    <w:rsid w:val="001C194C"/>
    <w:rsid w:val="001D001D"/>
    <w:rsid w:val="001D3437"/>
    <w:rsid w:val="001D61FA"/>
    <w:rsid w:val="001D63F9"/>
    <w:rsid w:val="001F08DF"/>
    <w:rsid w:val="00217D56"/>
    <w:rsid w:val="002401FB"/>
    <w:rsid w:val="00243BC7"/>
    <w:rsid w:val="00245CE5"/>
    <w:rsid w:val="00246651"/>
    <w:rsid w:val="002676F2"/>
    <w:rsid w:val="002716A2"/>
    <w:rsid w:val="00280AC8"/>
    <w:rsid w:val="002816A2"/>
    <w:rsid w:val="00282650"/>
    <w:rsid w:val="00283130"/>
    <w:rsid w:val="002831F6"/>
    <w:rsid w:val="0029473B"/>
    <w:rsid w:val="002A2C9A"/>
    <w:rsid w:val="002A31D2"/>
    <w:rsid w:val="002E3411"/>
    <w:rsid w:val="00317FA2"/>
    <w:rsid w:val="00323D3E"/>
    <w:rsid w:val="00342FD5"/>
    <w:rsid w:val="003513EA"/>
    <w:rsid w:val="00352F49"/>
    <w:rsid w:val="003564A7"/>
    <w:rsid w:val="00363016"/>
    <w:rsid w:val="00363719"/>
    <w:rsid w:val="00380339"/>
    <w:rsid w:val="003A4276"/>
    <w:rsid w:val="003B67CB"/>
    <w:rsid w:val="003D6660"/>
    <w:rsid w:val="003E481C"/>
    <w:rsid w:val="003E6083"/>
    <w:rsid w:val="003F0038"/>
    <w:rsid w:val="003F403E"/>
    <w:rsid w:val="003F5111"/>
    <w:rsid w:val="003F75AF"/>
    <w:rsid w:val="00402C14"/>
    <w:rsid w:val="00404DDE"/>
    <w:rsid w:val="00410E46"/>
    <w:rsid w:val="0042768A"/>
    <w:rsid w:val="004346A7"/>
    <w:rsid w:val="00441479"/>
    <w:rsid w:val="00450CAA"/>
    <w:rsid w:val="004514BD"/>
    <w:rsid w:val="00451B94"/>
    <w:rsid w:val="0045220F"/>
    <w:rsid w:val="00463626"/>
    <w:rsid w:val="00473037"/>
    <w:rsid w:val="0049376D"/>
    <w:rsid w:val="0049766A"/>
    <w:rsid w:val="00497721"/>
    <w:rsid w:val="004A24A9"/>
    <w:rsid w:val="004A2C32"/>
    <w:rsid w:val="004C0A20"/>
    <w:rsid w:val="004C491D"/>
    <w:rsid w:val="004E1160"/>
    <w:rsid w:val="004E2C08"/>
    <w:rsid w:val="004E43B3"/>
    <w:rsid w:val="004F01EE"/>
    <w:rsid w:val="004F3BDB"/>
    <w:rsid w:val="00507E4D"/>
    <w:rsid w:val="005368D9"/>
    <w:rsid w:val="00560F00"/>
    <w:rsid w:val="00561F74"/>
    <w:rsid w:val="0057568D"/>
    <w:rsid w:val="005850BB"/>
    <w:rsid w:val="005C79F8"/>
    <w:rsid w:val="005D0192"/>
    <w:rsid w:val="005D4457"/>
    <w:rsid w:val="005F2148"/>
    <w:rsid w:val="005F7024"/>
    <w:rsid w:val="00600B6A"/>
    <w:rsid w:val="0060474D"/>
    <w:rsid w:val="00624A5C"/>
    <w:rsid w:val="00626852"/>
    <w:rsid w:val="00627127"/>
    <w:rsid w:val="0064493A"/>
    <w:rsid w:val="00656F40"/>
    <w:rsid w:val="00675E3F"/>
    <w:rsid w:val="00690224"/>
    <w:rsid w:val="006B2BF8"/>
    <w:rsid w:val="006B3733"/>
    <w:rsid w:val="006D27E4"/>
    <w:rsid w:val="006D3342"/>
    <w:rsid w:val="006D4278"/>
    <w:rsid w:val="006E1A2E"/>
    <w:rsid w:val="00736313"/>
    <w:rsid w:val="00741405"/>
    <w:rsid w:val="0075031A"/>
    <w:rsid w:val="00752300"/>
    <w:rsid w:val="00757B82"/>
    <w:rsid w:val="00771260"/>
    <w:rsid w:val="007715E6"/>
    <w:rsid w:val="00774FED"/>
    <w:rsid w:val="007766E7"/>
    <w:rsid w:val="00790B2C"/>
    <w:rsid w:val="007E07AD"/>
    <w:rsid w:val="007E2AD7"/>
    <w:rsid w:val="007E5DE3"/>
    <w:rsid w:val="00807FC2"/>
    <w:rsid w:val="0082459E"/>
    <w:rsid w:val="00827D8F"/>
    <w:rsid w:val="00850E4A"/>
    <w:rsid w:val="0085679C"/>
    <w:rsid w:val="00876C4A"/>
    <w:rsid w:val="00882E75"/>
    <w:rsid w:val="008924E5"/>
    <w:rsid w:val="008B4519"/>
    <w:rsid w:val="008B7B74"/>
    <w:rsid w:val="008F6598"/>
    <w:rsid w:val="00904F1D"/>
    <w:rsid w:val="00906ED8"/>
    <w:rsid w:val="00922917"/>
    <w:rsid w:val="00937F6A"/>
    <w:rsid w:val="00946CA4"/>
    <w:rsid w:val="00951191"/>
    <w:rsid w:val="00977C1F"/>
    <w:rsid w:val="009862F6"/>
    <w:rsid w:val="009A1ACC"/>
    <w:rsid w:val="009B1C0A"/>
    <w:rsid w:val="009C7091"/>
    <w:rsid w:val="009D65EB"/>
    <w:rsid w:val="009E6B78"/>
    <w:rsid w:val="009E72D6"/>
    <w:rsid w:val="009F65B4"/>
    <w:rsid w:val="009F7495"/>
    <w:rsid w:val="00A03400"/>
    <w:rsid w:val="00A11C1B"/>
    <w:rsid w:val="00A12BDB"/>
    <w:rsid w:val="00A278E6"/>
    <w:rsid w:val="00A320D9"/>
    <w:rsid w:val="00A65483"/>
    <w:rsid w:val="00A665BB"/>
    <w:rsid w:val="00A70A5C"/>
    <w:rsid w:val="00A82F4E"/>
    <w:rsid w:val="00A8368C"/>
    <w:rsid w:val="00A90014"/>
    <w:rsid w:val="00AA1CB6"/>
    <w:rsid w:val="00AB1FE1"/>
    <w:rsid w:val="00AC5C46"/>
    <w:rsid w:val="00AE03B9"/>
    <w:rsid w:val="00AE7BC1"/>
    <w:rsid w:val="00B12219"/>
    <w:rsid w:val="00B20201"/>
    <w:rsid w:val="00B27B5F"/>
    <w:rsid w:val="00B34BA4"/>
    <w:rsid w:val="00B365DD"/>
    <w:rsid w:val="00B458FE"/>
    <w:rsid w:val="00B4655A"/>
    <w:rsid w:val="00B750DE"/>
    <w:rsid w:val="00B80DCE"/>
    <w:rsid w:val="00B941A2"/>
    <w:rsid w:val="00BA3465"/>
    <w:rsid w:val="00BA5561"/>
    <w:rsid w:val="00BB53CD"/>
    <w:rsid w:val="00BC0521"/>
    <w:rsid w:val="00BD32CD"/>
    <w:rsid w:val="00C00C88"/>
    <w:rsid w:val="00C05E11"/>
    <w:rsid w:val="00C06F0B"/>
    <w:rsid w:val="00C47588"/>
    <w:rsid w:val="00C54DB5"/>
    <w:rsid w:val="00C56E8A"/>
    <w:rsid w:val="00C57341"/>
    <w:rsid w:val="00C73A4F"/>
    <w:rsid w:val="00C812A4"/>
    <w:rsid w:val="00C848C2"/>
    <w:rsid w:val="00C87172"/>
    <w:rsid w:val="00C9369D"/>
    <w:rsid w:val="00C94C1D"/>
    <w:rsid w:val="00CE1F07"/>
    <w:rsid w:val="00CE73BA"/>
    <w:rsid w:val="00D33068"/>
    <w:rsid w:val="00D410C2"/>
    <w:rsid w:val="00D4273A"/>
    <w:rsid w:val="00D4727D"/>
    <w:rsid w:val="00D663D8"/>
    <w:rsid w:val="00D703C4"/>
    <w:rsid w:val="00D70B9A"/>
    <w:rsid w:val="00D73C93"/>
    <w:rsid w:val="00DC4F8C"/>
    <w:rsid w:val="00DC7EEB"/>
    <w:rsid w:val="00DD01A2"/>
    <w:rsid w:val="00DD4479"/>
    <w:rsid w:val="00DD5979"/>
    <w:rsid w:val="00DE51C5"/>
    <w:rsid w:val="00DE7008"/>
    <w:rsid w:val="00E057AB"/>
    <w:rsid w:val="00E07B34"/>
    <w:rsid w:val="00E26ED5"/>
    <w:rsid w:val="00E27D2B"/>
    <w:rsid w:val="00E40280"/>
    <w:rsid w:val="00E407BE"/>
    <w:rsid w:val="00E51746"/>
    <w:rsid w:val="00E75B9E"/>
    <w:rsid w:val="00E76383"/>
    <w:rsid w:val="00E8717F"/>
    <w:rsid w:val="00EA4585"/>
    <w:rsid w:val="00EC09E6"/>
    <w:rsid w:val="00EC320C"/>
    <w:rsid w:val="00F27ACC"/>
    <w:rsid w:val="00F559F8"/>
    <w:rsid w:val="00F6354D"/>
    <w:rsid w:val="00F749B8"/>
    <w:rsid w:val="00F80C04"/>
    <w:rsid w:val="00F97702"/>
    <w:rsid w:val="00FB1257"/>
    <w:rsid w:val="00FC35AF"/>
    <w:rsid w:val="00FC58C1"/>
    <w:rsid w:val="00FE5609"/>
    <w:rsid w:val="00FF20FD"/>
    <w:rsid w:val="00FF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008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link w:val="Nagwek1Znak"/>
    <w:uiPriority w:val="99"/>
    <w:qFormat/>
    <w:locked/>
    <w:rsid w:val="0029473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9369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45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51B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451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51B9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51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51B94"/>
    <w:rPr>
      <w:rFonts w:cs="Times New Roman"/>
    </w:rPr>
  </w:style>
  <w:style w:type="character" w:styleId="Hipercze">
    <w:name w:val="Hyperlink"/>
    <w:basedOn w:val="Domylnaczcionkaakapitu"/>
    <w:uiPriority w:val="99"/>
    <w:rsid w:val="00451B94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A900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E7A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zodstpw">
    <w:name w:val="No Spacing"/>
    <w:uiPriority w:val="99"/>
    <w:qFormat/>
    <w:rsid w:val="00675E3F"/>
    <w:rPr>
      <w:lang w:eastAsia="en-US"/>
    </w:rPr>
  </w:style>
  <w:style w:type="character" w:customStyle="1" w:styleId="st">
    <w:name w:val="st"/>
    <w:basedOn w:val="Domylnaczcionkaakapitu"/>
    <w:uiPriority w:val="99"/>
    <w:rsid w:val="00A320D9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A320D9"/>
    <w:rPr>
      <w:rFonts w:cs="Times New Roman"/>
      <w:i/>
      <w:iCs/>
    </w:rPr>
  </w:style>
  <w:style w:type="paragraph" w:styleId="NormalnyWeb">
    <w:name w:val="Normal (Web)"/>
    <w:basedOn w:val="Normalny"/>
    <w:uiPriority w:val="99"/>
    <w:semiHidden/>
    <w:rsid w:val="00441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29473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008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link w:val="Nagwek1Znak"/>
    <w:uiPriority w:val="99"/>
    <w:qFormat/>
    <w:locked/>
    <w:rsid w:val="0029473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9369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451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51B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451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51B9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51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51B94"/>
    <w:rPr>
      <w:rFonts w:cs="Times New Roman"/>
    </w:rPr>
  </w:style>
  <w:style w:type="character" w:styleId="Hipercze">
    <w:name w:val="Hyperlink"/>
    <w:basedOn w:val="Domylnaczcionkaakapitu"/>
    <w:uiPriority w:val="99"/>
    <w:rsid w:val="00451B94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A9001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E7A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zodstpw">
    <w:name w:val="No Spacing"/>
    <w:uiPriority w:val="99"/>
    <w:qFormat/>
    <w:rsid w:val="00675E3F"/>
    <w:rPr>
      <w:lang w:eastAsia="en-US"/>
    </w:rPr>
  </w:style>
  <w:style w:type="character" w:customStyle="1" w:styleId="st">
    <w:name w:val="st"/>
    <w:basedOn w:val="Domylnaczcionkaakapitu"/>
    <w:uiPriority w:val="99"/>
    <w:rsid w:val="00A320D9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A320D9"/>
    <w:rPr>
      <w:rFonts w:cs="Times New Roman"/>
      <w:i/>
      <w:iCs/>
    </w:rPr>
  </w:style>
  <w:style w:type="paragraph" w:styleId="NormalnyWeb">
    <w:name w:val="Normal (Web)"/>
    <w:basedOn w:val="Normalny"/>
    <w:uiPriority w:val="99"/>
    <w:semiHidden/>
    <w:rsid w:val="00441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29473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stres.ciop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BE80B-6532-4BE3-B7F6-0FA610EAF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Granda</dc:creator>
  <cp:lastModifiedBy>kafar</cp:lastModifiedBy>
  <cp:revision>12</cp:revision>
  <cp:lastPrinted>2015-05-04T12:06:00Z</cp:lastPrinted>
  <dcterms:created xsi:type="dcterms:W3CDTF">2015-05-04T12:07:00Z</dcterms:created>
  <dcterms:modified xsi:type="dcterms:W3CDTF">2015-05-25T12:04:00Z</dcterms:modified>
</cp:coreProperties>
</file>